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A2" w:rsidRPr="00663FA2" w:rsidRDefault="00663FA2" w:rsidP="00663FA2">
      <w:pPr>
        <w:spacing w:line="360" w:lineRule="auto"/>
        <w:jc w:val="center"/>
        <w:rPr>
          <w:b/>
          <w:bCs/>
          <w:sz w:val="20"/>
          <w:szCs w:val="20"/>
        </w:rPr>
      </w:pPr>
      <w:r w:rsidRPr="00663FA2">
        <w:rPr>
          <w:b/>
          <w:bCs/>
          <w:sz w:val="20"/>
          <w:szCs w:val="20"/>
        </w:rPr>
        <w:t>DUYURU</w:t>
      </w:r>
    </w:p>
    <w:p w:rsidR="00663FA2" w:rsidRPr="00663FA2" w:rsidRDefault="00663FA2" w:rsidP="00663FA2">
      <w:pPr>
        <w:spacing w:line="360" w:lineRule="auto"/>
        <w:ind w:firstLine="708"/>
        <w:jc w:val="both"/>
        <w:rPr>
          <w:sz w:val="20"/>
          <w:szCs w:val="20"/>
        </w:rPr>
      </w:pPr>
      <w:r w:rsidRPr="00663FA2">
        <w:rPr>
          <w:sz w:val="20"/>
          <w:szCs w:val="20"/>
        </w:rPr>
        <w:t>20</w:t>
      </w:r>
      <w:r w:rsidR="0062330C">
        <w:rPr>
          <w:sz w:val="20"/>
          <w:szCs w:val="20"/>
        </w:rPr>
        <w:t>22</w:t>
      </w:r>
      <w:r w:rsidRPr="00663FA2">
        <w:rPr>
          <w:sz w:val="20"/>
          <w:szCs w:val="20"/>
        </w:rPr>
        <w:t>-20</w:t>
      </w:r>
      <w:r w:rsidR="0062330C">
        <w:rPr>
          <w:sz w:val="20"/>
          <w:szCs w:val="20"/>
        </w:rPr>
        <w:t>23 Öğretim yılı Güz</w:t>
      </w:r>
      <w:r w:rsidRPr="00663FA2">
        <w:rPr>
          <w:sz w:val="20"/>
          <w:szCs w:val="20"/>
        </w:rPr>
        <w:t xml:space="preserve"> yarıyılında okutulan </w:t>
      </w:r>
      <w:r>
        <w:rPr>
          <w:sz w:val="20"/>
          <w:szCs w:val="20"/>
        </w:rPr>
        <w:t>KMÜ-401</w:t>
      </w:r>
      <w:r w:rsidRPr="00663FA2">
        <w:rPr>
          <w:sz w:val="20"/>
          <w:szCs w:val="20"/>
        </w:rPr>
        <w:t xml:space="preserve"> Kimya Mühendisliği Laboratuvarı-I Dersi aşağıda verilen programa göre yürütülecektir.  </w:t>
      </w:r>
    </w:p>
    <w:p w:rsidR="00663FA2" w:rsidRPr="00663FA2" w:rsidRDefault="00663FA2" w:rsidP="00663FA2">
      <w:pPr>
        <w:ind w:firstLine="708"/>
        <w:jc w:val="right"/>
        <w:rPr>
          <w:sz w:val="20"/>
          <w:szCs w:val="20"/>
        </w:rPr>
      </w:pPr>
      <w:r w:rsidRPr="00663FA2">
        <w:rPr>
          <w:sz w:val="20"/>
          <w:szCs w:val="20"/>
        </w:rPr>
        <w:tab/>
      </w:r>
      <w:r w:rsidRPr="00663FA2">
        <w:rPr>
          <w:sz w:val="20"/>
          <w:szCs w:val="20"/>
        </w:rPr>
        <w:tab/>
      </w:r>
      <w:r w:rsidRPr="00663FA2">
        <w:rPr>
          <w:sz w:val="20"/>
          <w:szCs w:val="20"/>
        </w:rPr>
        <w:tab/>
      </w:r>
      <w:r w:rsidRPr="00663FA2">
        <w:rPr>
          <w:sz w:val="20"/>
          <w:szCs w:val="20"/>
        </w:rPr>
        <w:tab/>
      </w:r>
      <w:r w:rsidRPr="00663FA2">
        <w:rPr>
          <w:sz w:val="20"/>
          <w:szCs w:val="20"/>
        </w:rPr>
        <w:tab/>
        <w:t xml:space="preserve"> </w:t>
      </w:r>
      <w:r w:rsidR="0062330C">
        <w:rPr>
          <w:sz w:val="20"/>
          <w:szCs w:val="20"/>
        </w:rPr>
        <w:t>Doç.</w:t>
      </w:r>
      <w:r w:rsidR="00BC348C">
        <w:rPr>
          <w:sz w:val="20"/>
          <w:szCs w:val="20"/>
        </w:rPr>
        <w:t xml:space="preserve"> </w:t>
      </w:r>
      <w:r w:rsidR="0062330C">
        <w:rPr>
          <w:sz w:val="20"/>
          <w:szCs w:val="20"/>
        </w:rPr>
        <w:t>Dr. Melek YILGIN</w:t>
      </w:r>
    </w:p>
    <w:p w:rsidR="00663FA2" w:rsidRPr="00663FA2" w:rsidRDefault="00663FA2" w:rsidP="00663FA2">
      <w:pPr>
        <w:ind w:firstLine="708"/>
        <w:jc w:val="center"/>
        <w:rPr>
          <w:sz w:val="20"/>
          <w:szCs w:val="20"/>
        </w:rPr>
      </w:pPr>
      <w:r w:rsidRPr="00663FA2">
        <w:rPr>
          <w:sz w:val="20"/>
          <w:szCs w:val="20"/>
        </w:rPr>
        <w:t xml:space="preserve">                                                                                                                           Laboratuvar Sorumlusu</w:t>
      </w:r>
    </w:p>
    <w:tbl>
      <w:tblPr>
        <w:tblpPr w:leftFromText="141" w:rightFromText="141" w:vertAnchor="page" w:horzAnchor="margin" w:tblpXSpec="center" w:tblpY="2191"/>
        <w:tblW w:w="79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13"/>
        <w:gridCol w:w="3545"/>
        <w:gridCol w:w="3402"/>
      </w:tblGrid>
      <w:tr w:rsidR="008619FF" w:rsidRPr="002B0CB6" w:rsidTr="007D5694">
        <w:trPr>
          <w:trHeight w:val="340"/>
        </w:trPr>
        <w:tc>
          <w:tcPr>
            <w:tcW w:w="10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  <w:hideMark/>
          </w:tcPr>
          <w:p w:rsidR="008619FF" w:rsidRPr="002B0CB6" w:rsidRDefault="008619FF" w:rsidP="007D56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Deney No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  <w:hideMark/>
          </w:tcPr>
          <w:p w:rsidR="008619FF" w:rsidRPr="002B0CB6" w:rsidRDefault="008619FF" w:rsidP="007D56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Deneyin Adı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  <w:hideMark/>
          </w:tcPr>
          <w:p w:rsidR="008619FF" w:rsidRPr="002B0CB6" w:rsidRDefault="008619FF" w:rsidP="007D56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Deney Sorumlusu</w:t>
            </w:r>
          </w:p>
        </w:tc>
      </w:tr>
      <w:tr w:rsidR="008619FF" w:rsidRPr="002B0CB6" w:rsidTr="007D5694">
        <w:trPr>
          <w:trHeight w:val="400"/>
        </w:trPr>
        <w:tc>
          <w:tcPr>
            <w:tcW w:w="1013" w:type="dxa"/>
            <w:tcBorders>
              <w:top w:val="single" w:sz="24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8619FF" w:rsidRPr="002B0CB6" w:rsidRDefault="008619FF" w:rsidP="007D569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  <w:hideMark/>
          </w:tcPr>
          <w:p w:rsidR="008619FF" w:rsidRPr="002B0CB6" w:rsidRDefault="00BC348C" w:rsidP="007D5694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Akış Ö</w:t>
            </w:r>
            <w:r w:rsidR="008619FF" w:rsidRPr="002B0CB6">
              <w:rPr>
                <w:noProof/>
                <w:sz w:val="18"/>
                <w:szCs w:val="18"/>
              </w:rPr>
              <w:t>lçerler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  <w:hideMark/>
          </w:tcPr>
          <w:p w:rsidR="008619FF" w:rsidRPr="002B0CB6" w:rsidRDefault="000B1E89" w:rsidP="007D56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 xml:space="preserve">Dr. </w:t>
            </w:r>
            <w:proofErr w:type="spellStart"/>
            <w:r w:rsidRPr="002B0CB6">
              <w:rPr>
                <w:sz w:val="18"/>
                <w:szCs w:val="18"/>
              </w:rPr>
              <w:t>Öğr</w:t>
            </w:r>
            <w:proofErr w:type="spellEnd"/>
            <w:r w:rsidRPr="002B0CB6">
              <w:rPr>
                <w:sz w:val="18"/>
                <w:szCs w:val="18"/>
              </w:rPr>
              <w:t xml:space="preserve">. Üyesi </w:t>
            </w:r>
            <w:r w:rsidR="00663DED">
              <w:rPr>
                <w:sz w:val="18"/>
                <w:szCs w:val="18"/>
              </w:rPr>
              <w:t>Ercan</w:t>
            </w:r>
            <w:r>
              <w:rPr>
                <w:sz w:val="18"/>
                <w:szCs w:val="18"/>
              </w:rPr>
              <w:t xml:space="preserve"> AYDOĞMUŞ</w:t>
            </w:r>
          </w:p>
          <w:p w:rsidR="008619FF" w:rsidRPr="002B0CB6" w:rsidRDefault="008619FF" w:rsidP="007D569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B0CB6">
              <w:rPr>
                <w:sz w:val="18"/>
                <w:szCs w:val="18"/>
              </w:rPr>
              <w:t>Öğr</w:t>
            </w:r>
            <w:proofErr w:type="spellEnd"/>
            <w:r w:rsidRPr="002B0CB6">
              <w:rPr>
                <w:sz w:val="18"/>
                <w:szCs w:val="18"/>
              </w:rPr>
              <w:t>. Gör. Dr. Buket ERZEN</w:t>
            </w:r>
          </w:p>
        </w:tc>
      </w:tr>
      <w:tr w:rsidR="008619FF" w:rsidRPr="002B0CB6" w:rsidTr="008619FF">
        <w:trPr>
          <w:trHeight w:val="510"/>
        </w:trPr>
        <w:tc>
          <w:tcPr>
            <w:tcW w:w="101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8619FF" w:rsidRPr="002B0CB6" w:rsidRDefault="008619FF" w:rsidP="008619FF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B8CCE4"/>
            <w:vAlign w:val="center"/>
          </w:tcPr>
          <w:p w:rsidR="008619FF" w:rsidRPr="002B0CB6" w:rsidRDefault="008619FF" w:rsidP="008619FF">
            <w:pPr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 xml:space="preserve"> Katı Taneciklerle İlgili Temel Ölçümler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8619FF" w:rsidRPr="002B0CB6" w:rsidRDefault="008619FF" w:rsidP="008619FF">
            <w:pPr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Prof. Dr. Filiz KAR</w:t>
            </w:r>
          </w:p>
          <w:p w:rsidR="008619FF" w:rsidRPr="002B0CB6" w:rsidRDefault="000B1E89" w:rsidP="00861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</w:t>
            </w:r>
            <w:r w:rsidR="00663DED">
              <w:rPr>
                <w:sz w:val="18"/>
                <w:szCs w:val="18"/>
              </w:rPr>
              <w:t>Mukaddes</w:t>
            </w:r>
            <w:r>
              <w:rPr>
                <w:sz w:val="18"/>
                <w:szCs w:val="18"/>
              </w:rPr>
              <w:t xml:space="preserve"> KARATAŞ</w:t>
            </w:r>
          </w:p>
        </w:tc>
      </w:tr>
      <w:tr w:rsidR="002F1FF7" w:rsidRPr="002B0CB6" w:rsidTr="002F1FF7">
        <w:trPr>
          <w:trHeight w:val="283"/>
        </w:trPr>
        <w:tc>
          <w:tcPr>
            <w:tcW w:w="10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Difüzyon Katsayılarının Bulunması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2F1FF7" w:rsidRDefault="002F1FF7" w:rsidP="002F1F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 xml:space="preserve">Dr. </w:t>
            </w:r>
            <w:proofErr w:type="spellStart"/>
            <w:r w:rsidRPr="002B0CB6">
              <w:rPr>
                <w:sz w:val="18"/>
                <w:szCs w:val="18"/>
              </w:rPr>
              <w:t>Öğr</w:t>
            </w:r>
            <w:proofErr w:type="spellEnd"/>
            <w:r w:rsidRPr="002B0CB6">
              <w:rPr>
                <w:sz w:val="18"/>
                <w:szCs w:val="18"/>
              </w:rPr>
              <w:t>. Üyesi Şeyda TAŞAR</w:t>
            </w:r>
          </w:p>
          <w:p w:rsidR="00663DED" w:rsidRPr="002B0CB6" w:rsidRDefault="00AE7009" w:rsidP="002F1F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Arş. Gör. Meltem KALKAN</w:t>
            </w:r>
          </w:p>
        </w:tc>
      </w:tr>
      <w:tr w:rsidR="002F1FF7" w:rsidRPr="002B0CB6" w:rsidTr="003732CB">
        <w:trPr>
          <w:trHeight w:val="283"/>
        </w:trPr>
        <w:tc>
          <w:tcPr>
            <w:tcW w:w="101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B8CCE4"/>
            <w:vAlign w:val="center"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Laminer Akış İncelenme Sistemi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DA398A" w:rsidRDefault="002F1FF7" w:rsidP="00C8636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Prof. Dr. Cevdet AKOSMAN</w:t>
            </w:r>
          </w:p>
          <w:p w:rsidR="002F1FF7" w:rsidRPr="002B0CB6" w:rsidRDefault="00AE7009" w:rsidP="002F1FF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Gizem ÖZER</w:t>
            </w:r>
          </w:p>
        </w:tc>
      </w:tr>
      <w:tr w:rsidR="002F1FF7" w:rsidRPr="002B0CB6" w:rsidTr="008619FF">
        <w:trPr>
          <w:trHeight w:val="283"/>
        </w:trPr>
        <w:tc>
          <w:tcPr>
            <w:tcW w:w="10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Çift Borulu Isı Değiştirici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 xml:space="preserve">Prof. Dr. </w:t>
            </w:r>
            <w:proofErr w:type="spellStart"/>
            <w:r w:rsidRPr="002B0CB6">
              <w:rPr>
                <w:sz w:val="18"/>
                <w:szCs w:val="18"/>
              </w:rPr>
              <w:t>Gülbeyi</w:t>
            </w:r>
            <w:proofErr w:type="spellEnd"/>
            <w:r w:rsidRPr="002B0CB6">
              <w:rPr>
                <w:sz w:val="18"/>
                <w:szCs w:val="18"/>
              </w:rPr>
              <w:t xml:space="preserve"> DURSUN</w:t>
            </w:r>
          </w:p>
          <w:p w:rsidR="002F1FF7" w:rsidRPr="002B0CB6" w:rsidRDefault="00663DED" w:rsidP="002F1FF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Elif</w:t>
            </w:r>
            <w:r w:rsidR="000B1E89">
              <w:rPr>
                <w:sz w:val="18"/>
                <w:szCs w:val="18"/>
              </w:rPr>
              <w:t xml:space="preserve"> KARDAŞ</w:t>
            </w:r>
          </w:p>
        </w:tc>
      </w:tr>
      <w:tr w:rsidR="002F1FF7" w:rsidRPr="002B0CB6" w:rsidTr="00B32193">
        <w:trPr>
          <w:trHeight w:val="510"/>
        </w:trPr>
        <w:tc>
          <w:tcPr>
            <w:tcW w:w="101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CB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B8CCE4"/>
            <w:vAlign w:val="center"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Borularda Sürtünme Kayıpları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2F1FF7" w:rsidRPr="002B0CB6" w:rsidRDefault="002F1FF7" w:rsidP="002F1FF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Prof. Dr. Fethi KAMIŞLI</w:t>
            </w:r>
          </w:p>
          <w:p w:rsidR="002F1FF7" w:rsidRPr="002B0CB6" w:rsidRDefault="00663DED" w:rsidP="00663DE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B1E89">
              <w:rPr>
                <w:sz w:val="18"/>
                <w:szCs w:val="18"/>
              </w:rPr>
              <w:t xml:space="preserve">            </w:t>
            </w:r>
            <w:proofErr w:type="spellStart"/>
            <w:r w:rsidR="000B1E89" w:rsidRPr="002B0CB6">
              <w:rPr>
                <w:sz w:val="18"/>
                <w:szCs w:val="18"/>
              </w:rPr>
              <w:t>Öğr</w:t>
            </w:r>
            <w:proofErr w:type="spellEnd"/>
            <w:r w:rsidR="000B1E89" w:rsidRPr="002B0CB6">
              <w:rPr>
                <w:sz w:val="18"/>
                <w:szCs w:val="18"/>
              </w:rPr>
              <w:t>. Gör. Dr. Buket ERZEN</w:t>
            </w:r>
          </w:p>
        </w:tc>
      </w:tr>
      <w:tr w:rsidR="00CD3F8B" w:rsidRPr="002B0CB6" w:rsidTr="00B32193">
        <w:trPr>
          <w:trHeight w:val="510"/>
        </w:trPr>
        <w:tc>
          <w:tcPr>
            <w:tcW w:w="101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9E2F3" w:themeFill="accent5" w:themeFillTint="33"/>
            <w:vAlign w:val="center"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Sıvı Faz Kimyasal Reaktör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:rsidR="00CD3F8B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Doç. Dr. Neslihan DURANAY</w:t>
            </w:r>
          </w:p>
          <w:p w:rsidR="00CD3F8B" w:rsidRPr="002B0CB6" w:rsidRDefault="00CD3F8B" w:rsidP="00CD3F8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Arş. Gör. Dr. Mukaddes KARATAŞ </w:t>
            </w:r>
          </w:p>
        </w:tc>
      </w:tr>
      <w:tr w:rsidR="00CD3F8B" w:rsidRPr="002B0CB6" w:rsidTr="00B32193">
        <w:trPr>
          <w:trHeight w:val="510"/>
        </w:trPr>
        <w:tc>
          <w:tcPr>
            <w:tcW w:w="101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</w:tcPr>
          <w:p w:rsidR="00CD3F8B" w:rsidRDefault="00CD3F8B" w:rsidP="00CD3F8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B8CCE4"/>
            <w:vAlign w:val="center"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Öğütme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 xml:space="preserve">Prof. Dr. Ahmet ÖZER </w:t>
            </w:r>
          </w:p>
          <w:p w:rsidR="00CD3F8B" w:rsidRPr="002B0CB6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Arş. Gör. Meltem KALKAN</w:t>
            </w:r>
          </w:p>
        </w:tc>
      </w:tr>
      <w:tr w:rsidR="00CD3F8B" w:rsidRPr="002B0CB6" w:rsidTr="00B32193">
        <w:trPr>
          <w:trHeight w:val="510"/>
        </w:trPr>
        <w:tc>
          <w:tcPr>
            <w:tcW w:w="101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</w:tcPr>
          <w:p w:rsidR="00CD3F8B" w:rsidRDefault="00CD3F8B" w:rsidP="00CD3F8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9E2F3" w:themeFill="accent5" w:themeFillTint="33"/>
            <w:vAlign w:val="center"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Sedimentasyon ve Hidrolik Sınıflandırma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:rsidR="00CD3F8B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Doç. Dr. Ramazan ORHAN</w:t>
            </w:r>
          </w:p>
          <w:p w:rsidR="00CD3F8B" w:rsidRPr="002B0CB6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Gizem ÖZER</w:t>
            </w:r>
          </w:p>
        </w:tc>
      </w:tr>
      <w:tr w:rsidR="00CD3F8B" w:rsidRPr="002B0CB6" w:rsidTr="00B32193">
        <w:trPr>
          <w:trHeight w:val="283"/>
        </w:trPr>
        <w:tc>
          <w:tcPr>
            <w:tcW w:w="10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5B3D7"/>
            <w:vAlign w:val="center"/>
            <w:hideMark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:rsidR="00CD3F8B" w:rsidRPr="002B0CB6" w:rsidRDefault="00CD3F8B" w:rsidP="00CD3F8B">
            <w:pPr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2B0CB6">
              <w:rPr>
                <w:noProof/>
                <w:sz w:val="18"/>
                <w:szCs w:val="18"/>
              </w:rPr>
              <w:t>Kondüksiyonla Isı Aktarımı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:rsidR="00CD3F8B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0CB6">
              <w:rPr>
                <w:sz w:val="18"/>
                <w:szCs w:val="18"/>
              </w:rPr>
              <w:t>Doç. Dr. Melek YILGIN</w:t>
            </w:r>
          </w:p>
          <w:p w:rsidR="00CD3F8B" w:rsidRPr="002B0CB6" w:rsidRDefault="00CD3F8B" w:rsidP="00CD3F8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Elif KARDAŞ</w:t>
            </w:r>
          </w:p>
        </w:tc>
      </w:tr>
    </w:tbl>
    <w:p w:rsidR="00C7128C" w:rsidRDefault="00EB05B2">
      <w:r>
        <w:t xml:space="preserve"> </w:t>
      </w:r>
    </w:p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C7128C" w:rsidRPr="00C7128C" w:rsidRDefault="00C7128C" w:rsidP="00C7128C"/>
    <w:p w:rsidR="00A93CB0" w:rsidRDefault="00A93CB0" w:rsidP="007604E2">
      <w:pPr>
        <w:rPr>
          <w:b/>
          <w:sz w:val="20"/>
        </w:rPr>
      </w:pPr>
    </w:p>
    <w:p w:rsidR="00FD777D" w:rsidRDefault="00FD777D" w:rsidP="002542F8"/>
    <w:p w:rsidR="002542F8" w:rsidRDefault="002542F8" w:rsidP="002542F8"/>
    <w:p w:rsidR="002542F8" w:rsidRDefault="002542F8" w:rsidP="002542F8"/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89"/>
        <w:tblW w:w="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655"/>
        <w:gridCol w:w="652"/>
        <w:gridCol w:w="9"/>
        <w:gridCol w:w="630"/>
        <w:gridCol w:w="13"/>
        <w:gridCol w:w="653"/>
        <w:gridCol w:w="6"/>
        <w:gridCol w:w="647"/>
        <w:gridCol w:w="644"/>
        <w:gridCol w:w="9"/>
        <w:gridCol w:w="653"/>
        <w:gridCol w:w="9"/>
        <w:gridCol w:w="644"/>
        <w:gridCol w:w="27"/>
        <w:gridCol w:w="617"/>
        <w:gridCol w:w="9"/>
        <w:gridCol w:w="656"/>
      </w:tblGrid>
      <w:tr w:rsidR="00BE79AB" w:rsidRPr="004F2AAB" w:rsidTr="009B45E9">
        <w:trPr>
          <w:trHeight w:val="288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>Gruplar</w:t>
            </w:r>
          </w:p>
        </w:tc>
        <w:tc>
          <w:tcPr>
            <w:tcW w:w="6533" w:type="dxa"/>
            <w:gridSpan w:val="17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>Deney No</w:t>
            </w:r>
          </w:p>
        </w:tc>
      </w:tr>
      <w:tr w:rsidR="00BE79AB" w:rsidRPr="004F2AAB" w:rsidTr="009B45E9">
        <w:trPr>
          <w:trHeight w:val="273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>Tarihler</w:t>
            </w:r>
          </w:p>
        </w:tc>
        <w:tc>
          <w:tcPr>
            <w:tcW w:w="655" w:type="dxa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  <w:gridSpan w:val="2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5</w:t>
            </w:r>
          </w:p>
        </w:tc>
        <w:tc>
          <w:tcPr>
            <w:tcW w:w="653" w:type="dxa"/>
            <w:gridSpan w:val="2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7</w:t>
            </w:r>
          </w:p>
        </w:tc>
        <w:tc>
          <w:tcPr>
            <w:tcW w:w="653" w:type="dxa"/>
            <w:gridSpan w:val="2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8</w:t>
            </w:r>
          </w:p>
        </w:tc>
        <w:tc>
          <w:tcPr>
            <w:tcW w:w="653" w:type="dxa"/>
            <w:gridSpan w:val="3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10</w:t>
            </w:r>
          </w:p>
        </w:tc>
      </w:tr>
      <w:tr w:rsidR="00BE79AB" w:rsidRPr="004F2AAB" w:rsidTr="009B45E9">
        <w:trPr>
          <w:trHeight w:val="273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>28.09.2022</w:t>
            </w:r>
          </w:p>
        </w:tc>
        <w:tc>
          <w:tcPr>
            <w:tcW w:w="6533" w:type="dxa"/>
            <w:gridSpan w:val="17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Laboratuvar Güvenliği-Kurallar-Rapor Hazırlama Tekniği Sunum</w:t>
            </w:r>
          </w:p>
        </w:tc>
      </w:tr>
      <w:tr w:rsidR="00BE79AB" w:rsidRPr="004F2AAB" w:rsidTr="009B45E9">
        <w:trPr>
          <w:trHeight w:val="273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>05.10.2022</w:t>
            </w:r>
          </w:p>
        </w:tc>
        <w:tc>
          <w:tcPr>
            <w:tcW w:w="655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gridSpan w:val="3"/>
          </w:tcPr>
          <w:p w:rsidR="00BE79AB" w:rsidRPr="00180D1D" w:rsidRDefault="00BE79AB" w:rsidP="00477B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79AB" w:rsidRPr="004F2AAB" w:rsidTr="009B45E9">
        <w:trPr>
          <w:trHeight w:val="288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655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</w:tr>
      <w:tr w:rsidR="00BE79AB" w:rsidRPr="004F2AAB" w:rsidTr="009B45E9">
        <w:trPr>
          <w:trHeight w:val="288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655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</w:tr>
      <w:tr w:rsidR="00BE79AB" w:rsidRPr="004F2AAB" w:rsidTr="009B45E9">
        <w:trPr>
          <w:trHeight w:val="273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26.10.2022</w:t>
            </w:r>
          </w:p>
        </w:tc>
        <w:tc>
          <w:tcPr>
            <w:tcW w:w="655" w:type="dxa"/>
          </w:tcPr>
          <w:p w:rsidR="00BE79AB" w:rsidRPr="00180D1D" w:rsidRDefault="00180D1D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61" w:type="dxa"/>
            <w:gridSpan w:val="2"/>
          </w:tcPr>
          <w:p w:rsidR="00BE79AB" w:rsidRPr="00180D1D" w:rsidRDefault="00180D1D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</w:tr>
      <w:tr w:rsidR="00BE79AB" w:rsidRPr="004F2AAB" w:rsidTr="009B45E9">
        <w:trPr>
          <w:trHeight w:val="288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655" w:type="dxa"/>
          </w:tcPr>
          <w:p w:rsidR="00BE79AB" w:rsidRPr="00180D1D" w:rsidRDefault="00180D1D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</w:tr>
      <w:tr w:rsidR="00BE79AB" w:rsidRPr="004F2AAB" w:rsidTr="009B45E9">
        <w:trPr>
          <w:trHeight w:val="288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09.11.2022</w:t>
            </w:r>
          </w:p>
        </w:tc>
        <w:tc>
          <w:tcPr>
            <w:tcW w:w="655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</w:tr>
      <w:tr w:rsidR="00BE79AB" w:rsidRPr="004F2AAB" w:rsidTr="009B45E9">
        <w:trPr>
          <w:trHeight w:val="273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655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79AB" w:rsidRPr="004F2AAB" w:rsidTr="009B45E9">
        <w:trPr>
          <w:trHeight w:val="288"/>
        </w:trPr>
        <w:tc>
          <w:tcPr>
            <w:tcW w:w="1409" w:type="dxa"/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23.11.2022</w:t>
            </w:r>
          </w:p>
        </w:tc>
        <w:tc>
          <w:tcPr>
            <w:tcW w:w="655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3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79AB" w:rsidRPr="004F2AAB" w:rsidTr="009B45E9">
        <w:trPr>
          <w:trHeight w:val="323"/>
        </w:trPr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30.11.2022</w:t>
            </w: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gridSpan w:val="3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79AB" w:rsidRPr="004F2AAB" w:rsidTr="009B45E9">
        <w:trPr>
          <w:trHeight w:val="323"/>
        </w:trPr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0FB3">
              <w:rPr>
                <w:b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0D1D"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3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auto"/>
            </w:tcBorders>
          </w:tcPr>
          <w:p w:rsidR="00BE79AB" w:rsidRPr="00180D1D" w:rsidRDefault="00BE79AB" w:rsidP="009B45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79AB" w:rsidRPr="004F2AAB" w:rsidTr="009B45E9">
        <w:trPr>
          <w:trHeight w:val="323"/>
        </w:trPr>
        <w:tc>
          <w:tcPr>
            <w:tcW w:w="7942" w:type="dxa"/>
            <w:gridSpan w:val="18"/>
            <w:tcBorders>
              <w:bottom w:val="single" w:sz="6" w:space="0" w:color="auto"/>
            </w:tcBorders>
          </w:tcPr>
          <w:p w:rsidR="00BE79AB" w:rsidRPr="002E0FB3" w:rsidRDefault="00DA398A" w:rsidP="009B45E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Ara Sınav D</w:t>
            </w:r>
            <w:r w:rsidR="00BE79AB" w:rsidRPr="002E0FB3">
              <w:rPr>
                <w:b/>
                <w:color w:val="000000"/>
                <w:sz w:val="20"/>
                <w:szCs w:val="20"/>
              </w:rPr>
              <w:t>önemi (24.10.2022 - 18.12.2022)</w:t>
            </w:r>
          </w:p>
        </w:tc>
      </w:tr>
      <w:tr w:rsidR="00BE79AB" w:rsidRPr="004F2AAB" w:rsidTr="009B45E9">
        <w:trPr>
          <w:trHeight w:val="288"/>
        </w:trPr>
        <w:tc>
          <w:tcPr>
            <w:tcW w:w="7942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 xml:space="preserve">Kişisel Deney Haftası </w:t>
            </w:r>
            <w:r w:rsidRPr="002E0FB3">
              <w:rPr>
                <w:b/>
                <w:color w:val="000000"/>
                <w:sz w:val="20"/>
                <w:szCs w:val="20"/>
              </w:rPr>
              <w:t>(Tarih ilerleyen süreçte belirlenecek)</w:t>
            </w:r>
          </w:p>
        </w:tc>
      </w:tr>
      <w:tr w:rsidR="00BE79AB" w:rsidRPr="004F2AAB" w:rsidTr="009B45E9">
        <w:trPr>
          <w:trHeight w:val="288"/>
        </w:trPr>
        <w:tc>
          <w:tcPr>
            <w:tcW w:w="7942" w:type="dxa"/>
            <w:gridSpan w:val="18"/>
            <w:tcBorders>
              <w:top w:val="single" w:sz="6" w:space="0" w:color="auto"/>
            </w:tcBorders>
            <w:vAlign w:val="center"/>
          </w:tcPr>
          <w:p w:rsidR="00BE79AB" w:rsidRPr="002E0FB3" w:rsidRDefault="00BE79AB" w:rsidP="009B4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0FB3">
              <w:rPr>
                <w:b/>
                <w:sz w:val="20"/>
                <w:szCs w:val="20"/>
              </w:rPr>
              <w:t>Yarıyıl Sonu Sınavı (09.01.20223- 22.01.2023)</w:t>
            </w:r>
          </w:p>
        </w:tc>
      </w:tr>
    </w:tbl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Pr="002E0FB3" w:rsidRDefault="00CC2F94" w:rsidP="00CC2F94">
      <w:pPr>
        <w:rPr>
          <w:sz w:val="20"/>
          <w:szCs w:val="20"/>
        </w:rPr>
      </w:pPr>
      <w:r w:rsidRPr="00BC348C">
        <w:rPr>
          <w:b/>
          <w:sz w:val="20"/>
          <w:szCs w:val="20"/>
        </w:rPr>
        <w:t xml:space="preserve">Not: </w:t>
      </w:r>
      <w:r w:rsidR="002E0FB3" w:rsidRPr="00BC348C">
        <w:rPr>
          <w:sz w:val="20"/>
          <w:szCs w:val="20"/>
        </w:rPr>
        <w:t xml:space="preserve">Ara sınav döneminde deneyler </w:t>
      </w:r>
      <w:r w:rsidRPr="00BC348C">
        <w:rPr>
          <w:sz w:val="20"/>
          <w:szCs w:val="20"/>
        </w:rPr>
        <w:t>yapılmayacaktır.</w:t>
      </w:r>
      <w:r w:rsidRPr="002E0FB3">
        <w:rPr>
          <w:sz w:val="20"/>
          <w:szCs w:val="20"/>
        </w:rPr>
        <w:t xml:space="preserve"> </w:t>
      </w: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E79AB" w:rsidRDefault="00BE79AB" w:rsidP="00F065B3">
      <w:pPr>
        <w:jc w:val="center"/>
        <w:rPr>
          <w:b/>
        </w:rPr>
      </w:pPr>
    </w:p>
    <w:p w:rsidR="00BB6DDF" w:rsidRPr="002E0FB3" w:rsidRDefault="00BB6DDF" w:rsidP="00F065B3">
      <w:pPr>
        <w:jc w:val="center"/>
        <w:rPr>
          <w:b/>
          <w:sz w:val="20"/>
          <w:szCs w:val="20"/>
        </w:rPr>
      </w:pPr>
      <w:r w:rsidRPr="002E0FB3">
        <w:rPr>
          <w:b/>
          <w:sz w:val="20"/>
          <w:szCs w:val="20"/>
        </w:rPr>
        <w:lastRenderedPageBreak/>
        <w:t>Deney Grupları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260"/>
        <w:gridCol w:w="2126"/>
      </w:tblGrid>
      <w:tr w:rsidR="00BB6DDF" w:rsidRPr="002E0FB3" w:rsidTr="00F065B3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BB6DDF" w:rsidRPr="002E0FB3" w:rsidRDefault="00BB6DDF" w:rsidP="002542F8">
            <w:pPr>
              <w:rPr>
                <w:sz w:val="20"/>
                <w:szCs w:val="20"/>
              </w:rPr>
            </w:pPr>
            <w:r w:rsidRPr="002E0FB3"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B6DDF" w:rsidRPr="002E0FB3" w:rsidRDefault="00BB6DDF" w:rsidP="002542F8">
            <w:pPr>
              <w:rPr>
                <w:sz w:val="20"/>
                <w:szCs w:val="20"/>
              </w:rPr>
            </w:pPr>
            <w:r w:rsidRPr="002E0FB3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126" w:type="dxa"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  <w:r w:rsidRPr="002E0FB3">
              <w:rPr>
                <w:b/>
                <w:bCs/>
                <w:sz w:val="20"/>
                <w:szCs w:val="20"/>
              </w:rPr>
              <w:t>Grup No</w:t>
            </w:r>
          </w:p>
        </w:tc>
      </w:tr>
      <w:tr w:rsidR="00BB6DDF" w:rsidRPr="002E0FB3" w:rsidTr="00F065B3">
        <w:trPr>
          <w:jc w:val="center"/>
        </w:trPr>
        <w:tc>
          <w:tcPr>
            <w:tcW w:w="1526" w:type="dxa"/>
            <w:tcBorders>
              <w:bottom w:val="nil"/>
              <w:right w:val="single" w:sz="4" w:space="0" w:color="auto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180230614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NURİ BOZKURT</w:t>
            </w:r>
          </w:p>
        </w:tc>
        <w:tc>
          <w:tcPr>
            <w:tcW w:w="2126" w:type="dxa"/>
            <w:vMerge w:val="restart"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</w:p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1</w:t>
            </w:r>
          </w:p>
        </w:tc>
      </w:tr>
      <w:tr w:rsidR="00BB6DDF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6DDF" w:rsidRPr="002E0FB3" w:rsidRDefault="00BB6DDF" w:rsidP="001E5CE4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190230606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6DDF" w:rsidRPr="002E0FB3" w:rsidRDefault="00BB6DDF" w:rsidP="001E5CE4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MUHAMMED ELCAFER</w:t>
            </w:r>
          </w:p>
        </w:tc>
        <w:tc>
          <w:tcPr>
            <w:tcW w:w="2126" w:type="dxa"/>
            <w:vMerge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BB6DDF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DF" w:rsidRPr="002E0FB3" w:rsidRDefault="00BB6DDF" w:rsidP="0006079A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190230607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6DDF" w:rsidRPr="002E0FB3" w:rsidRDefault="00BB6DDF" w:rsidP="0006079A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MOHAMADOBEID ALABIAD</w:t>
            </w:r>
          </w:p>
        </w:tc>
        <w:tc>
          <w:tcPr>
            <w:tcW w:w="2126" w:type="dxa"/>
            <w:vMerge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BB6DDF" w:rsidRPr="002E0FB3" w:rsidTr="00F065B3">
        <w:trPr>
          <w:jc w:val="center"/>
        </w:trPr>
        <w:tc>
          <w:tcPr>
            <w:tcW w:w="1526" w:type="dxa"/>
            <w:tcBorders>
              <w:bottom w:val="nil"/>
              <w:right w:val="single" w:sz="4" w:space="0" w:color="auto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16230038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DORAR KLARJE</w:t>
            </w:r>
          </w:p>
        </w:tc>
        <w:tc>
          <w:tcPr>
            <w:tcW w:w="2126" w:type="dxa"/>
            <w:vMerge w:val="restart"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</w:p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2</w:t>
            </w:r>
          </w:p>
        </w:tc>
      </w:tr>
      <w:tr w:rsidR="00BB6DDF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190230601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RAVD ALSHAWA</w:t>
            </w:r>
          </w:p>
        </w:tc>
        <w:tc>
          <w:tcPr>
            <w:tcW w:w="2126" w:type="dxa"/>
            <w:vMerge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BB6DDF" w:rsidRPr="002E0FB3" w:rsidTr="006647B9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190230610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6DDF" w:rsidRPr="002E0FB3" w:rsidRDefault="00BB6DDF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HÜDE ELKAMEL</w:t>
            </w:r>
          </w:p>
        </w:tc>
        <w:tc>
          <w:tcPr>
            <w:tcW w:w="2126" w:type="dxa"/>
            <w:vMerge/>
          </w:tcPr>
          <w:p w:rsidR="00BB6DDF" w:rsidRPr="002E0FB3" w:rsidRDefault="00BB6DDF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F065B3" w:rsidRPr="002E0FB3" w:rsidTr="006647B9">
        <w:trPr>
          <w:jc w:val="center"/>
        </w:trPr>
        <w:tc>
          <w:tcPr>
            <w:tcW w:w="1526" w:type="dxa"/>
            <w:tcBorders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14230001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MURAT TÜFEKÇİ</w:t>
            </w:r>
          </w:p>
        </w:tc>
        <w:tc>
          <w:tcPr>
            <w:tcW w:w="2126" w:type="dxa"/>
            <w:vMerge w:val="restart"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3</w:t>
            </w:r>
          </w:p>
        </w:tc>
      </w:tr>
      <w:tr w:rsidR="006647B9" w:rsidRPr="002E0FB3" w:rsidTr="006647B9">
        <w:trPr>
          <w:jc w:val="center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647B9" w:rsidRPr="006647B9" w:rsidRDefault="006647B9">
            <w:pPr>
              <w:rPr>
                <w:color w:val="000000"/>
                <w:sz w:val="20"/>
                <w:szCs w:val="20"/>
              </w:rPr>
            </w:pPr>
            <w:proofErr w:type="gramStart"/>
            <w:r w:rsidRPr="006647B9">
              <w:rPr>
                <w:rFonts w:eastAsiaTheme="minorHAnsi"/>
                <w:sz w:val="20"/>
                <w:szCs w:val="20"/>
                <w:lang w:eastAsia="en-US"/>
              </w:rPr>
              <w:t>170230602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6647B9" w:rsidRPr="006647B9" w:rsidRDefault="006647B9">
            <w:pPr>
              <w:rPr>
                <w:color w:val="000000"/>
                <w:sz w:val="20"/>
                <w:szCs w:val="20"/>
              </w:rPr>
            </w:pPr>
            <w:r w:rsidRPr="006647B9">
              <w:rPr>
                <w:rFonts w:eastAsiaTheme="minorHAnsi"/>
                <w:sz w:val="20"/>
                <w:szCs w:val="20"/>
                <w:lang w:eastAsia="en-US"/>
              </w:rPr>
              <w:t>AHMAD NAFRA</w:t>
            </w:r>
          </w:p>
        </w:tc>
        <w:tc>
          <w:tcPr>
            <w:tcW w:w="2126" w:type="dxa"/>
            <w:vMerge/>
          </w:tcPr>
          <w:p w:rsidR="006647B9" w:rsidRPr="002E0FB3" w:rsidRDefault="006647B9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190230602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RASHA ABDULBARI</w:t>
            </w:r>
          </w:p>
        </w:tc>
        <w:tc>
          <w:tcPr>
            <w:tcW w:w="2126" w:type="dxa"/>
            <w:vMerge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190230614</w:t>
            </w:r>
            <w:proofErr w:type="gram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AMAL ALHAMDOW</w:t>
            </w:r>
          </w:p>
        </w:tc>
        <w:tc>
          <w:tcPr>
            <w:tcW w:w="2126" w:type="dxa"/>
            <w:vMerge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170230612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FERAH FARRA</w:t>
            </w:r>
          </w:p>
        </w:tc>
        <w:tc>
          <w:tcPr>
            <w:tcW w:w="2126" w:type="dxa"/>
            <w:vMerge w:val="restart"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4</w:t>
            </w: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180230603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ABDUL KARIM ALJOMAH</w:t>
            </w:r>
          </w:p>
        </w:tc>
        <w:tc>
          <w:tcPr>
            <w:tcW w:w="2126" w:type="dxa"/>
            <w:vMerge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180230604</w:t>
            </w:r>
            <w:proofErr w:type="gram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SEMA ALKSERAVİ</w:t>
            </w:r>
          </w:p>
        </w:tc>
        <w:tc>
          <w:tcPr>
            <w:tcW w:w="2126" w:type="dxa"/>
            <w:vMerge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180230606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RAVDA ALOKLA</w:t>
            </w:r>
          </w:p>
        </w:tc>
        <w:tc>
          <w:tcPr>
            <w:tcW w:w="2126" w:type="dxa"/>
            <w:vMerge w:val="restart"/>
          </w:tcPr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</w:p>
          <w:p w:rsidR="00F065B3" w:rsidRPr="002E0FB3" w:rsidRDefault="00F065B3" w:rsidP="00F065B3">
            <w:pPr>
              <w:jc w:val="center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5</w:t>
            </w: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180230616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SEVSEN GAZEL</w:t>
            </w:r>
          </w:p>
        </w:tc>
        <w:tc>
          <w:tcPr>
            <w:tcW w:w="2126" w:type="dxa"/>
            <w:vMerge/>
          </w:tcPr>
          <w:p w:rsidR="00F065B3" w:rsidRPr="002E0FB3" w:rsidRDefault="00F065B3" w:rsidP="009B45E9">
            <w:pPr>
              <w:rPr>
                <w:sz w:val="20"/>
                <w:szCs w:val="20"/>
              </w:rPr>
            </w:pPr>
          </w:p>
        </w:tc>
      </w:tr>
      <w:tr w:rsidR="00F065B3" w:rsidRPr="002E0FB3" w:rsidTr="00F065B3">
        <w:trPr>
          <w:jc w:val="center"/>
        </w:trPr>
        <w:tc>
          <w:tcPr>
            <w:tcW w:w="1526" w:type="dxa"/>
            <w:tcBorders>
              <w:top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0FB3">
              <w:rPr>
                <w:color w:val="000000"/>
                <w:sz w:val="20"/>
                <w:szCs w:val="20"/>
              </w:rPr>
              <w:t>180230622</w:t>
            </w:r>
            <w:proofErr w:type="gramEnd"/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F065B3" w:rsidRPr="002E0FB3" w:rsidRDefault="00F065B3">
            <w:pPr>
              <w:rPr>
                <w:color w:val="000000"/>
                <w:sz w:val="20"/>
                <w:szCs w:val="20"/>
              </w:rPr>
            </w:pPr>
            <w:r w:rsidRPr="002E0FB3">
              <w:rPr>
                <w:color w:val="000000"/>
                <w:sz w:val="20"/>
                <w:szCs w:val="20"/>
              </w:rPr>
              <w:t xml:space="preserve"> HEBA ASKAR</w:t>
            </w:r>
          </w:p>
        </w:tc>
        <w:tc>
          <w:tcPr>
            <w:tcW w:w="2126" w:type="dxa"/>
            <w:vMerge/>
          </w:tcPr>
          <w:p w:rsidR="00F065B3" w:rsidRPr="002E0FB3" w:rsidRDefault="00F065B3" w:rsidP="009B45E9">
            <w:pPr>
              <w:rPr>
                <w:sz w:val="20"/>
                <w:szCs w:val="20"/>
              </w:rPr>
            </w:pPr>
          </w:p>
        </w:tc>
      </w:tr>
    </w:tbl>
    <w:p w:rsidR="000C7BBB" w:rsidRPr="002E0FB3" w:rsidRDefault="000C7BBB" w:rsidP="00273213">
      <w:pPr>
        <w:rPr>
          <w:sz w:val="20"/>
          <w:szCs w:val="20"/>
        </w:rPr>
      </w:pPr>
    </w:p>
    <w:p w:rsidR="000C7BBB" w:rsidRDefault="000C7BBB" w:rsidP="00273213"/>
    <w:p w:rsidR="000C7BBB" w:rsidRDefault="000C7BBB" w:rsidP="00273213"/>
    <w:p w:rsidR="002E0FB3" w:rsidRDefault="002E0FB3" w:rsidP="000C7BBB">
      <w:pPr>
        <w:pStyle w:val="AralkYok"/>
        <w:spacing w:line="276" w:lineRule="auto"/>
        <w:jc w:val="center"/>
        <w:rPr>
          <w:rStyle w:val="FontStyle427"/>
          <w:rFonts w:ascii="Times New Roman" w:hAnsi="Times New Roman" w:cs="Times New Roman"/>
          <w:b/>
          <w:sz w:val="22"/>
          <w:szCs w:val="22"/>
        </w:rPr>
      </w:pPr>
      <w:r>
        <w:rPr>
          <w:rStyle w:val="FontStyle427"/>
          <w:rFonts w:ascii="Times New Roman" w:hAnsi="Times New Roman" w:cs="Times New Roman"/>
          <w:b/>
          <w:sz w:val="22"/>
          <w:szCs w:val="22"/>
        </w:rPr>
        <w:t>KMÜ-</w:t>
      </w:r>
      <w:r w:rsidR="000C7BBB" w:rsidRPr="002E0FB3">
        <w:rPr>
          <w:rStyle w:val="FontStyle427"/>
          <w:rFonts w:ascii="Times New Roman" w:hAnsi="Times New Roman" w:cs="Times New Roman"/>
          <w:b/>
          <w:sz w:val="22"/>
          <w:szCs w:val="22"/>
        </w:rPr>
        <w:t xml:space="preserve">401 KİMYA MÜHENDİSLİĞİ LABORATUVARI- </w:t>
      </w:r>
      <w:r w:rsidR="000C7BBB" w:rsidRPr="002E0FB3">
        <w:rPr>
          <w:rStyle w:val="FontStyle428"/>
          <w:rFonts w:ascii="Times New Roman" w:hAnsi="Times New Roman" w:cs="Times New Roman"/>
          <w:b/>
          <w:sz w:val="22"/>
          <w:szCs w:val="22"/>
        </w:rPr>
        <w:t>l</w:t>
      </w:r>
      <w:r w:rsidR="000C7BBB" w:rsidRPr="002E0FB3">
        <w:rPr>
          <w:rStyle w:val="FontStyle427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C7BBB" w:rsidRPr="002E0FB3" w:rsidRDefault="000C7BBB" w:rsidP="000C7BBB">
      <w:pPr>
        <w:pStyle w:val="AralkYok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E0FB3">
        <w:rPr>
          <w:rStyle w:val="FontStyle427"/>
          <w:rFonts w:ascii="Times New Roman" w:hAnsi="Times New Roman" w:cs="Times New Roman"/>
          <w:b/>
          <w:sz w:val="22"/>
          <w:szCs w:val="22"/>
        </w:rPr>
        <w:t>UYGULAMA VE DEĞERLENDİRME</w:t>
      </w:r>
    </w:p>
    <w:p w:rsidR="000C7BBB" w:rsidRPr="002E0FB3" w:rsidRDefault="000C7BBB" w:rsidP="000C7BBB">
      <w:pPr>
        <w:pStyle w:val="AralkYok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1 -</w:t>
      </w:r>
      <w:r w:rsidR="00C8636D">
        <w:rPr>
          <w:rStyle w:val="FontStyle428"/>
          <w:rFonts w:ascii="Times New Roman" w:hAnsi="Times New Roman" w:cs="Times New Roman"/>
          <w:sz w:val="22"/>
          <w:szCs w:val="22"/>
        </w:rPr>
        <w:t xml:space="preserve"> KMÜ-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401 </w:t>
      </w:r>
      <w:r w:rsidR="00EF625B" w:rsidRPr="00DA398A">
        <w:rPr>
          <w:rStyle w:val="FontStyle428"/>
          <w:rFonts w:ascii="Times New Roman" w:hAnsi="Times New Roman" w:cs="Times New Roman"/>
          <w:sz w:val="22"/>
          <w:szCs w:val="22"/>
        </w:rPr>
        <w:t>Kimya Mühendisliği Laboratuvarı-I (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Temel Ölçüm Deneyleri</w:t>
      </w:r>
      <w:r w:rsidR="00EF625B" w:rsidRPr="00DA398A">
        <w:rPr>
          <w:rStyle w:val="FontStyle428"/>
          <w:rFonts w:ascii="Times New Roman" w:hAnsi="Times New Roman" w:cs="Times New Roman"/>
          <w:sz w:val="22"/>
          <w:szCs w:val="22"/>
        </w:rPr>
        <w:t>)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</w:t>
      </w:r>
      <w:r w:rsidR="00EF625B"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deney öncesi, </w:t>
      </w:r>
      <w:proofErr w:type="gramStart"/>
      <w:r w:rsidR="00EF625B"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13:15</w:t>
      </w:r>
      <w:proofErr w:type="gramEnd"/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-</w:t>
      </w: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13</w:t>
      </w:r>
      <w:r w:rsidR="00EF625B"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:45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saatleri arasında, öğrencilerin deneye hazır olup olmadıklarını kontrol için yazılı sınav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(</w:t>
      </w:r>
      <w:r w:rsidR="002E0FB3" w:rsidRPr="00DA398A">
        <w:rPr>
          <w:rStyle w:val="FontStyle428"/>
          <w:rFonts w:ascii="Times New Roman" w:hAnsi="Times New Roman" w:cs="Times New Roman"/>
          <w:sz w:val="22"/>
          <w:szCs w:val="22"/>
        </w:rPr>
        <w:t>kısa sınav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>)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yapılacaktır. </w:t>
      </w:r>
      <w:r w:rsidR="00DF1E28">
        <w:rPr>
          <w:rStyle w:val="FontStyle428"/>
          <w:rFonts w:ascii="Times New Roman" w:hAnsi="Times New Roman" w:cs="Times New Roman"/>
          <w:sz w:val="22"/>
          <w:szCs w:val="22"/>
        </w:rPr>
        <w:t>Sınav sonrasında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öğrenciler laboratuvarda saat </w:t>
      </w: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13.</w:t>
      </w:r>
      <w:r w:rsidR="00EF625B"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45</w:t>
      </w:r>
      <w:r w:rsidR="00EF625B" w:rsidRPr="00DA398A">
        <w:rPr>
          <w:rStyle w:val="FontStyle428"/>
          <w:rFonts w:ascii="Times New Roman" w:hAnsi="Times New Roman" w:cs="Times New Roman"/>
          <w:sz w:val="22"/>
          <w:szCs w:val="22"/>
        </w:rPr>
        <w:t>'de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deneylerini yapabileceklerdir.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2-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Deney sırasında öğrencinin deneye ilgi ve katılımına göre deney sorumlusu tarafından ilgi notu verilecektir.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3-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Deney verileri iki nüsha olarak hazırlanıp, biri deneyi yapan grupta kalacak, diğeri deney yöneticisi öğretim elemanına verilecektir.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4-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KMÜ- 401 Temel Ölçüm Deneylerinin raporları</w:t>
      </w:r>
      <w:r w:rsidR="009F19F0">
        <w:rPr>
          <w:rStyle w:val="FontStyle428"/>
          <w:rFonts w:ascii="Times New Roman" w:hAnsi="Times New Roman" w:cs="Times New Roman"/>
          <w:sz w:val="22"/>
          <w:szCs w:val="22"/>
        </w:rPr>
        <w:t>,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rapor hazırlama kılavuzuna uygun olacak ve gruptaki herkes raporunu ayrı hazırlayıp teslim edecektir.</w:t>
      </w:r>
    </w:p>
    <w:p w:rsidR="000C7BBB" w:rsidRPr="00DA398A" w:rsidRDefault="000C7BBB" w:rsidP="000C7BBB">
      <w:pPr>
        <w:pStyle w:val="AralkYok"/>
        <w:jc w:val="both"/>
        <w:rPr>
          <w:rStyle w:val="FontStyle427"/>
          <w:rFonts w:ascii="Times New Roman" w:hAnsi="Times New Roman" w:cs="Times New Roman"/>
          <w:sz w:val="22"/>
          <w:szCs w:val="22"/>
        </w:rPr>
      </w:pP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5-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Öğrenciler raporlarını en geç bir sonraki laboratuvar öncesi sınavı saatine kadar deney sorumlusu öğretim elamanına teslim edeceklerdir. Kabul edilmeyen bir rapor hafta sonuna kadar tekrar yazılıp teslim edilmediği </w:t>
      </w:r>
      <w:proofErr w:type="gramStart"/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taktirde</w:t>
      </w:r>
      <w:proofErr w:type="gramEnd"/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rapor notu sıfır olarak değerlendirilir.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7537A3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6-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Devamsızlık toplamı % 20’den fazla (2 deneyden fazla) olan öğrenci </w:t>
      </w:r>
      <w:r w:rsidR="00EF625B" w:rsidRPr="00DA398A">
        <w:rPr>
          <w:rStyle w:val="FontStyle428"/>
          <w:rFonts w:ascii="Times New Roman" w:hAnsi="Times New Roman" w:cs="Times New Roman"/>
          <w:sz w:val="22"/>
          <w:szCs w:val="22"/>
        </w:rPr>
        <w:t>laboratuvar dersinden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başarısız sayılır. 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>Deney öncesi yapılan sınavda (</w:t>
      </w:r>
      <w:r w:rsidR="002E0FB3" w:rsidRPr="00DA398A">
        <w:rPr>
          <w:rStyle w:val="FontStyle428"/>
          <w:rFonts w:ascii="Times New Roman" w:hAnsi="Times New Roman" w:cs="Times New Roman"/>
          <w:sz w:val="22"/>
          <w:szCs w:val="22"/>
        </w:rPr>
        <w:t>kısa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</w:t>
      </w:r>
      <w:r w:rsidR="002E0FB3" w:rsidRPr="00DA398A">
        <w:rPr>
          <w:rStyle w:val="FontStyle428"/>
          <w:rFonts w:ascii="Times New Roman" w:hAnsi="Times New Roman" w:cs="Times New Roman"/>
          <w:sz w:val="22"/>
          <w:szCs w:val="22"/>
        </w:rPr>
        <w:t>sınav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>) 30 puanın</w:t>
      </w:r>
      <w:r w:rsidR="002E0FB3"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altında alan öğrenci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deneye katılacak ancak </w:t>
      </w:r>
      <w:r w:rsidR="002E0FB3" w:rsidRPr="00DA398A">
        <w:rPr>
          <w:rStyle w:val="FontStyle428"/>
          <w:rFonts w:ascii="Times New Roman" w:hAnsi="Times New Roman" w:cs="Times New Roman"/>
          <w:sz w:val="22"/>
          <w:szCs w:val="22"/>
        </w:rPr>
        <w:t>deney raporu vermeyecektir</w:t>
      </w:r>
      <w:r w:rsidR="009F19F0">
        <w:rPr>
          <w:rStyle w:val="FontStyle428"/>
          <w:rFonts w:ascii="Times New Roman" w:hAnsi="Times New Roman" w:cs="Times New Roman"/>
          <w:sz w:val="22"/>
          <w:szCs w:val="22"/>
        </w:rPr>
        <w:t xml:space="preserve"> (</w:t>
      </w:r>
      <w:r w:rsidR="00DA4967"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Rapor 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>no</w:t>
      </w:r>
      <w:r w:rsidR="00DA4967" w:rsidRPr="00DA398A">
        <w:rPr>
          <w:rStyle w:val="FontStyle428"/>
          <w:rFonts w:ascii="Times New Roman" w:hAnsi="Times New Roman" w:cs="Times New Roman"/>
          <w:sz w:val="22"/>
          <w:szCs w:val="22"/>
        </w:rPr>
        <w:t>tu sıfır olarak değerlendirilir.)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7-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Yıl</w:t>
      </w:r>
      <w:r w:rsidR="009F19F0">
        <w:rPr>
          <w:rStyle w:val="FontStyle428"/>
          <w:rFonts w:ascii="Times New Roman" w:hAnsi="Times New Roman" w:cs="Times New Roman"/>
          <w:sz w:val="22"/>
          <w:szCs w:val="22"/>
        </w:rPr>
        <w:t xml:space="preserve"> içi baş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arı notu aşağıdaki formülle hesaplanır</w:t>
      </w:r>
      <w:r w:rsidR="007537A3" w:rsidRPr="00DA398A">
        <w:rPr>
          <w:rStyle w:val="FontStyle428"/>
          <w:rFonts w:ascii="Times New Roman" w:hAnsi="Times New Roman" w:cs="Times New Roman"/>
          <w:sz w:val="22"/>
          <w:szCs w:val="22"/>
        </w:rPr>
        <w:t>: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Deney notu = Deney öncesi sınavı %40</w:t>
      </w:r>
      <w:r w:rsidRPr="00DA398A">
        <w:rPr>
          <w:rStyle w:val="FontStyle427"/>
          <w:rFonts w:ascii="Times New Roman" w:hAnsi="Times New Roman" w:cs="Times New Roman"/>
          <w:sz w:val="22"/>
          <w:szCs w:val="22"/>
        </w:rPr>
        <w:t xml:space="preserve"> + 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İlgi notu %10 + Rapor notu %50</w:t>
      </w:r>
    </w:p>
    <w:p w:rsidR="000C7BBB" w:rsidRPr="00DA398A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>Yıl</w:t>
      </w:r>
      <w:r w:rsidR="009F19F0">
        <w:rPr>
          <w:rStyle w:val="FontStyle428"/>
          <w:rFonts w:ascii="Times New Roman" w:hAnsi="Times New Roman" w:cs="Times New Roman"/>
          <w:sz w:val="22"/>
          <w:szCs w:val="22"/>
        </w:rPr>
        <w:t xml:space="preserve"> 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içi başarı notu = (Deney notları toplamı) / 10 </w:t>
      </w:r>
    </w:p>
    <w:p w:rsidR="000C7BBB" w:rsidRPr="00DA398A" w:rsidRDefault="000C7BBB" w:rsidP="000C7BBB">
      <w:pPr>
        <w:pStyle w:val="AralkYok"/>
        <w:spacing w:line="276" w:lineRule="auto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0C7BBB" w:rsidRPr="002E0FB3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8-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Dönem sonu sınavlarından önce, laboratuvarda yapılan deneylerden herhangi biri kura ile belirlenerek, öğrencilere </w:t>
      </w:r>
      <w:r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kişisel bir deney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yaptırılacaktır. Kişisel deney sınavının programı önceden ilan edilecektir. Bu sınavın dönem sonu sınavı notu (Final veya bütünleme notu) içindeki ağırlığı </w:t>
      </w:r>
      <w:r w:rsidRPr="00DA398A">
        <w:rPr>
          <w:rStyle w:val="FontStyle378"/>
          <w:rFonts w:ascii="Times New Roman" w:hAnsi="Times New Roman" w:cs="Times New Roman"/>
          <w:b/>
          <w:sz w:val="22"/>
          <w:szCs w:val="22"/>
        </w:rPr>
        <w:t xml:space="preserve">% </w:t>
      </w:r>
      <w:r w:rsidR="007537A3" w:rsidRPr="00DA398A">
        <w:rPr>
          <w:rStyle w:val="FontStyle428"/>
          <w:rFonts w:ascii="Times New Roman" w:hAnsi="Times New Roman" w:cs="Times New Roman"/>
          <w:b/>
          <w:sz w:val="22"/>
          <w:szCs w:val="22"/>
        </w:rPr>
        <w:t>30</w:t>
      </w:r>
      <w:r w:rsidRPr="00DA398A">
        <w:rPr>
          <w:rStyle w:val="FontStyle428"/>
          <w:rFonts w:ascii="Times New Roman" w:hAnsi="Times New Roman" w:cs="Times New Roman"/>
          <w:sz w:val="22"/>
          <w:szCs w:val="22"/>
        </w:rPr>
        <w:t xml:space="preserve"> olacaktır.</w:t>
      </w:r>
    </w:p>
    <w:p w:rsidR="000C7BBB" w:rsidRPr="002E0FB3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sz w:val="22"/>
          <w:szCs w:val="22"/>
        </w:rPr>
      </w:pPr>
    </w:p>
    <w:p w:rsidR="000C7BBB" w:rsidRPr="002E0FB3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b/>
          <w:sz w:val="22"/>
          <w:szCs w:val="22"/>
        </w:rPr>
      </w:pPr>
    </w:p>
    <w:p w:rsidR="000C7BBB" w:rsidRPr="002E0FB3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b/>
          <w:sz w:val="22"/>
          <w:szCs w:val="22"/>
        </w:rPr>
      </w:pPr>
    </w:p>
    <w:p w:rsidR="000C7BBB" w:rsidRPr="002E0FB3" w:rsidRDefault="000C7BBB" w:rsidP="000C7BBB">
      <w:pPr>
        <w:pStyle w:val="AralkYok"/>
        <w:jc w:val="both"/>
        <w:rPr>
          <w:rStyle w:val="FontStyle428"/>
          <w:rFonts w:ascii="Times New Roman" w:hAnsi="Times New Roman" w:cs="Times New Roman"/>
          <w:b/>
          <w:sz w:val="22"/>
          <w:szCs w:val="22"/>
        </w:rPr>
      </w:pPr>
    </w:p>
    <w:p w:rsidR="000C7BBB" w:rsidRPr="002E0FB3" w:rsidRDefault="000C7BBB" w:rsidP="000C7BBB">
      <w:pPr>
        <w:pStyle w:val="AralkYok"/>
        <w:spacing w:line="276" w:lineRule="auto"/>
        <w:jc w:val="both"/>
        <w:rPr>
          <w:rStyle w:val="FontStyle426"/>
          <w:rFonts w:ascii="Times New Roman" w:hAnsi="Times New Roman" w:cs="Times New Roman"/>
          <w:b/>
          <w:sz w:val="22"/>
          <w:szCs w:val="22"/>
        </w:rPr>
      </w:pPr>
    </w:p>
    <w:p w:rsidR="00865199" w:rsidRPr="00273213" w:rsidRDefault="00865199" w:rsidP="00273213">
      <w:pPr>
        <w:rPr>
          <w:u w:val="single"/>
        </w:rPr>
      </w:pPr>
      <w:bookmarkStart w:id="0" w:name="_GoBack"/>
      <w:bookmarkEnd w:id="0"/>
    </w:p>
    <w:sectPr w:rsidR="00865199" w:rsidRPr="00273213" w:rsidSect="00F065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C1"/>
    <w:rsid w:val="000B1E89"/>
    <w:rsid w:val="000C7BBB"/>
    <w:rsid w:val="000E79C2"/>
    <w:rsid w:val="00180D1D"/>
    <w:rsid w:val="001B00B7"/>
    <w:rsid w:val="002235FE"/>
    <w:rsid w:val="002325B2"/>
    <w:rsid w:val="002419C1"/>
    <w:rsid w:val="002542F8"/>
    <w:rsid w:val="00273213"/>
    <w:rsid w:val="002B0CB6"/>
    <w:rsid w:val="002E0FB3"/>
    <w:rsid w:val="002F1FF7"/>
    <w:rsid w:val="003409B7"/>
    <w:rsid w:val="003732CB"/>
    <w:rsid w:val="003C1C83"/>
    <w:rsid w:val="00426AD9"/>
    <w:rsid w:val="00431FF9"/>
    <w:rsid w:val="00443229"/>
    <w:rsid w:val="00470FCB"/>
    <w:rsid w:val="00477B8D"/>
    <w:rsid w:val="004F2AAB"/>
    <w:rsid w:val="00503F2C"/>
    <w:rsid w:val="00510982"/>
    <w:rsid w:val="005307AB"/>
    <w:rsid w:val="00545FCC"/>
    <w:rsid w:val="005D749A"/>
    <w:rsid w:val="0062330C"/>
    <w:rsid w:val="00663DED"/>
    <w:rsid w:val="00663FA2"/>
    <w:rsid w:val="006647B9"/>
    <w:rsid w:val="0067768D"/>
    <w:rsid w:val="006A40E5"/>
    <w:rsid w:val="006F47B6"/>
    <w:rsid w:val="007537A3"/>
    <w:rsid w:val="007604E2"/>
    <w:rsid w:val="00844AD5"/>
    <w:rsid w:val="008619FF"/>
    <w:rsid w:val="00865199"/>
    <w:rsid w:val="00893D39"/>
    <w:rsid w:val="009F19F0"/>
    <w:rsid w:val="00A14573"/>
    <w:rsid w:val="00A64B48"/>
    <w:rsid w:val="00A93CB0"/>
    <w:rsid w:val="00AB522C"/>
    <w:rsid w:val="00AE7009"/>
    <w:rsid w:val="00B32193"/>
    <w:rsid w:val="00BB398F"/>
    <w:rsid w:val="00BB6DDF"/>
    <w:rsid w:val="00BC348C"/>
    <w:rsid w:val="00BE79AB"/>
    <w:rsid w:val="00C0057F"/>
    <w:rsid w:val="00C02C77"/>
    <w:rsid w:val="00C24A16"/>
    <w:rsid w:val="00C7128C"/>
    <w:rsid w:val="00C8636D"/>
    <w:rsid w:val="00CC2F94"/>
    <w:rsid w:val="00CD3F8B"/>
    <w:rsid w:val="00CE6D37"/>
    <w:rsid w:val="00D30A12"/>
    <w:rsid w:val="00D53CDA"/>
    <w:rsid w:val="00DA398A"/>
    <w:rsid w:val="00DA4967"/>
    <w:rsid w:val="00DD2E2B"/>
    <w:rsid w:val="00DF1E28"/>
    <w:rsid w:val="00E574CD"/>
    <w:rsid w:val="00EA11B4"/>
    <w:rsid w:val="00EB05B2"/>
    <w:rsid w:val="00EF625B"/>
    <w:rsid w:val="00F065B3"/>
    <w:rsid w:val="00F47278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B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8">
    <w:name w:val="Font Style378"/>
    <w:basedOn w:val="VarsaylanParagrafYazTipi"/>
    <w:uiPriority w:val="99"/>
    <w:rsid w:val="000C7BBB"/>
    <w:rPr>
      <w:rFonts w:ascii="Arial Black" w:hAnsi="Arial Black" w:cs="Arial Black" w:hint="default"/>
      <w:i/>
      <w:iCs/>
      <w:sz w:val="20"/>
      <w:szCs w:val="20"/>
    </w:rPr>
  </w:style>
  <w:style w:type="character" w:customStyle="1" w:styleId="FontStyle426">
    <w:name w:val="Font Style426"/>
    <w:basedOn w:val="VarsaylanParagrafYazTipi"/>
    <w:uiPriority w:val="99"/>
    <w:rsid w:val="000C7BBB"/>
    <w:rPr>
      <w:rFonts w:ascii="Franklin Gothic Demi Cond" w:hAnsi="Franklin Gothic Demi Cond" w:cs="Franklin Gothic Demi Cond" w:hint="default"/>
      <w:spacing w:val="20"/>
      <w:sz w:val="24"/>
      <w:szCs w:val="24"/>
    </w:rPr>
  </w:style>
  <w:style w:type="character" w:customStyle="1" w:styleId="FontStyle427">
    <w:name w:val="Font Style427"/>
    <w:basedOn w:val="VarsaylanParagrafYazTipi"/>
    <w:uiPriority w:val="99"/>
    <w:rsid w:val="000C7BBB"/>
    <w:rPr>
      <w:rFonts w:ascii="Arial Black" w:hAnsi="Arial Black" w:cs="Arial Black" w:hint="default"/>
      <w:spacing w:val="20"/>
      <w:sz w:val="16"/>
      <w:szCs w:val="16"/>
    </w:rPr>
  </w:style>
  <w:style w:type="character" w:customStyle="1" w:styleId="FontStyle428">
    <w:name w:val="Font Style428"/>
    <w:basedOn w:val="VarsaylanParagrafYazTipi"/>
    <w:uiPriority w:val="99"/>
    <w:rsid w:val="000C7BBB"/>
    <w:rPr>
      <w:rFonts w:ascii="Arial Black" w:hAnsi="Arial Black" w:cs="Arial Black" w:hint="default"/>
      <w:spacing w:val="10"/>
      <w:sz w:val="16"/>
      <w:szCs w:val="16"/>
    </w:rPr>
  </w:style>
  <w:style w:type="paragraph" w:styleId="AralkYok">
    <w:name w:val="No Spacing"/>
    <w:uiPriority w:val="1"/>
    <w:qFormat/>
    <w:rsid w:val="000C7BB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B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8">
    <w:name w:val="Font Style378"/>
    <w:basedOn w:val="VarsaylanParagrafYazTipi"/>
    <w:uiPriority w:val="99"/>
    <w:rsid w:val="000C7BBB"/>
    <w:rPr>
      <w:rFonts w:ascii="Arial Black" w:hAnsi="Arial Black" w:cs="Arial Black" w:hint="default"/>
      <w:i/>
      <w:iCs/>
      <w:sz w:val="20"/>
      <w:szCs w:val="20"/>
    </w:rPr>
  </w:style>
  <w:style w:type="character" w:customStyle="1" w:styleId="FontStyle426">
    <w:name w:val="Font Style426"/>
    <w:basedOn w:val="VarsaylanParagrafYazTipi"/>
    <w:uiPriority w:val="99"/>
    <w:rsid w:val="000C7BBB"/>
    <w:rPr>
      <w:rFonts w:ascii="Franklin Gothic Demi Cond" w:hAnsi="Franklin Gothic Demi Cond" w:cs="Franklin Gothic Demi Cond" w:hint="default"/>
      <w:spacing w:val="20"/>
      <w:sz w:val="24"/>
      <w:szCs w:val="24"/>
    </w:rPr>
  </w:style>
  <w:style w:type="character" w:customStyle="1" w:styleId="FontStyle427">
    <w:name w:val="Font Style427"/>
    <w:basedOn w:val="VarsaylanParagrafYazTipi"/>
    <w:uiPriority w:val="99"/>
    <w:rsid w:val="000C7BBB"/>
    <w:rPr>
      <w:rFonts w:ascii="Arial Black" w:hAnsi="Arial Black" w:cs="Arial Black" w:hint="default"/>
      <w:spacing w:val="20"/>
      <w:sz w:val="16"/>
      <w:szCs w:val="16"/>
    </w:rPr>
  </w:style>
  <w:style w:type="character" w:customStyle="1" w:styleId="FontStyle428">
    <w:name w:val="Font Style428"/>
    <w:basedOn w:val="VarsaylanParagrafYazTipi"/>
    <w:uiPriority w:val="99"/>
    <w:rsid w:val="000C7BBB"/>
    <w:rPr>
      <w:rFonts w:ascii="Arial Black" w:hAnsi="Arial Black" w:cs="Arial Black" w:hint="default"/>
      <w:spacing w:val="10"/>
      <w:sz w:val="16"/>
      <w:szCs w:val="16"/>
    </w:rPr>
  </w:style>
  <w:style w:type="paragraph" w:styleId="AralkYok">
    <w:name w:val="No Spacing"/>
    <w:uiPriority w:val="1"/>
    <w:qFormat/>
    <w:rsid w:val="000C7BB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 tasar</dc:creator>
  <cp:lastModifiedBy>Casper</cp:lastModifiedBy>
  <cp:revision>2</cp:revision>
  <dcterms:created xsi:type="dcterms:W3CDTF">2022-10-05T08:27:00Z</dcterms:created>
  <dcterms:modified xsi:type="dcterms:W3CDTF">2022-10-05T08:27:00Z</dcterms:modified>
</cp:coreProperties>
</file>